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89" w:rsidRDefault="00EB0489" w:rsidP="00EB0489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  <w:bookmarkStart w:id="0" w:name="_GoBack"/>
      <w:bookmarkEnd w:id="0"/>
    </w:p>
    <w:p w:rsidR="00EB0489" w:rsidRDefault="00EB0489" w:rsidP="00EB0489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Ek 1 Tarımsal yayım ve danışmanlık sınavında sorulacak soruların konu bazında dağılımı</w:t>
      </w:r>
    </w:p>
    <w:p w:rsidR="00EB0489" w:rsidRDefault="00EB0489" w:rsidP="00EB0489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</w:p>
    <w:tbl>
      <w:tblPr>
        <w:tblW w:w="0" w:type="auto"/>
        <w:tblInd w:w="-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43"/>
        <w:gridCol w:w="1688"/>
      </w:tblGrid>
      <w:tr w:rsidR="00EB0489" w:rsidTr="00EB0489">
        <w:trPr>
          <w:trHeight w:val="340"/>
        </w:trPr>
        <w:tc>
          <w:tcPr>
            <w:tcW w:w="724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br w:type="page"/>
            </w:r>
            <w:r>
              <w:rPr>
                <w:b/>
                <w:bCs/>
                <w:lang w:eastAsia="ar-SA"/>
              </w:rPr>
              <w:t>Konu</w:t>
            </w:r>
          </w:p>
        </w:tc>
        <w:tc>
          <w:tcPr>
            <w:tcW w:w="168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b/>
                <w:bCs/>
                <w:spacing w:val="-11"/>
                <w:lang w:eastAsia="ar-SA"/>
              </w:rPr>
              <w:t>Soru Sayısı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1-Beden Dili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2-Bireysel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3-Dünya ve AB Ülkelerinde Tarımsal Danışmanlık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4-Grup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5-Gruplarla Çalışma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6-İletişim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7-İzleme ve Değerlendirme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8-Kırsal Sosyoloji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9-Kitle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10-Motivasyon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11-Proje Yönetimi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12-Sunuş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13-Tarımsal Danışmanlık Faaliyetlerinde Uygun Amaç ve Metot Seçimi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spacing w:val="-2"/>
                <w:lang w:eastAsia="ar-SA"/>
              </w:rPr>
              <w:t xml:space="preserve">14-Tarımsal Danışmanlıkta Sözleşmeli Çiftçilerine ait Mevcut </w:t>
            </w:r>
            <w:r>
              <w:rPr>
                <w:lang w:eastAsia="ar-SA"/>
              </w:rPr>
              <w:t>Durum Analizi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15-Tarımsal Yayım/Danışmanlık Kavramı ve Felsefesi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16-Tarımsal Yayımda Hedefe Yönelik Programlama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17-Uyuşmazlık (Çatışma) Yönetimi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18-Yeniliklerin Yayılması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19-Yetişkin Eğitimi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spacing w:val="-10"/>
                <w:lang w:eastAsia="ar-SA"/>
              </w:rPr>
              <w:t xml:space="preserve">20-Bakanlığın Teşkilat Yapısı ve Genel Müdürlükleri/Daire Başkanlıklarının </w:t>
            </w:r>
            <w:r>
              <w:rPr>
                <w:lang w:eastAsia="ar-SA"/>
              </w:rPr>
              <w:t>Görevleri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21-Yönetmelik, Tarım Mevzuatı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TOPLAM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100</w:t>
            </w:r>
          </w:p>
        </w:tc>
      </w:tr>
    </w:tbl>
    <w:p w:rsidR="00EB0489" w:rsidRDefault="00EB0489" w:rsidP="00EB0489"/>
    <w:p w:rsidR="00305828" w:rsidRDefault="00305828"/>
    <w:sectPr w:rsidR="0030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29"/>
    <w:rsid w:val="00305828"/>
    <w:rsid w:val="00346A29"/>
    <w:rsid w:val="00A43ABE"/>
    <w:rsid w:val="00E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68E6-4F37-4168-843B-E633B6E0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B04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2F6A4E-CC15-431D-A409-E3CA69677288}"/>
</file>

<file path=customXml/itemProps2.xml><?xml version="1.0" encoding="utf-8"?>
<ds:datastoreItem xmlns:ds="http://schemas.openxmlformats.org/officeDocument/2006/customXml" ds:itemID="{FFA8CCCB-704D-4233-9088-E2873699EF79}"/>
</file>

<file path=customXml/itemProps3.xml><?xml version="1.0" encoding="utf-8"?>
<ds:datastoreItem xmlns:ds="http://schemas.openxmlformats.org/officeDocument/2006/customXml" ds:itemID="{9EF85F90-4F27-4E49-8FDC-D140E9203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Mahmut.Goktas</dc:creator>
  <cp:keywords/>
  <dc:description/>
  <cp:lastModifiedBy>Neriman DELGE</cp:lastModifiedBy>
  <cp:revision>2</cp:revision>
  <dcterms:created xsi:type="dcterms:W3CDTF">2019-09-11T07:17:00Z</dcterms:created>
  <dcterms:modified xsi:type="dcterms:W3CDTF">2019-09-11T07:17:00Z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